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10744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加试</w:t>
      </w:r>
      <w:r>
        <w:rPr>
          <w:b/>
          <w:bCs/>
          <w:sz w:val="28"/>
          <w:szCs w:val="28"/>
        </w:rPr>
        <w:t>《</w:t>
      </w:r>
      <w:r>
        <w:rPr>
          <w:rFonts w:hint="eastAsia"/>
          <w:b/>
          <w:bCs/>
          <w:sz w:val="28"/>
          <w:szCs w:val="28"/>
        </w:rPr>
        <w:t>媒介经营与管理</w:t>
      </w:r>
      <w:r>
        <w:rPr>
          <w:b/>
          <w:bCs/>
          <w:sz w:val="28"/>
          <w:szCs w:val="28"/>
        </w:rPr>
        <w:t>》考试大纲</w:t>
      </w:r>
    </w:p>
    <w:p w14:paraId="2B0B4BD1">
      <w:pPr>
        <w:spacing w:line="276" w:lineRule="auto"/>
      </w:pPr>
    </w:p>
    <w:p w14:paraId="3989FB72">
      <w:pPr>
        <w:spacing w:line="360" w:lineRule="auto"/>
        <w:rPr>
          <w:b/>
          <w:bCs/>
        </w:rPr>
      </w:pPr>
      <w:r>
        <w:rPr>
          <w:rFonts w:hint="eastAsia"/>
          <w:b/>
          <w:bCs/>
        </w:rPr>
        <w:t>一、测试目标</w:t>
      </w:r>
    </w:p>
    <w:p w14:paraId="59443E71">
      <w:pPr>
        <w:spacing w:line="360" w:lineRule="auto"/>
        <w:ind w:firstLine="360" w:firstLineChars="150"/>
      </w:pPr>
      <w:r>
        <w:t>《</w:t>
      </w:r>
      <w:r>
        <w:rPr>
          <w:rFonts w:hint="eastAsia"/>
        </w:rPr>
        <w:t>媒介经营与管理</w:t>
      </w:r>
      <w:r>
        <w:t>》</w:t>
      </w:r>
      <w:r>
        <w:rPr>
          <w:rFonts w:hint="eastAsia"/>
        </w:rPr>
        <w:t>主要测试考生对</w:t>
      </w:r>
      <w:r>
        <w:rPr>
          <w:rFonts w:hint="eastAsia"/>
          <w:color w:val="000000"/>
          <w:szCs w:val="21"/>
        </w:rPr>
        <w:t>中外媒介经营管理实践的历史脉络、现实特征和发展趋势的认识和了解；对事业发展与制度变革、实务运作和管理创新之间的互动关系的把握；对新闻岗位人才素质要求的认知情况</w:t>
      </w:r>
      <w:r>
        <w:t>。</w:t>
      </w:r>
    </w:p>
    <w:p w14:paraId="24BB66F0">
      <w:pPr>
        <w:spacing w:line="360" w:lineRule="auto"/>
        <w:rPr>
          <w:b/>
          <w:bCs/>
        </w:rPr>
      </w:pPr>
      <w:r>
        <w:rPr>
          <w:rFonts w:hint="eastAsia"/>
          <w:b/>
          <w:bCs/>
        </w:rPr>
        <w:t>二、考试范围</w:t>
      </w:r>
    </w:p>
    <w:p w14:paraId="2075BDF5">
      <w:pPr>
        <w:spacing w:line="360" w:lineRule="auto"/>
        <w:ind w:firstLine="360" w:firstLineChars="150"/>
      </w:pPr>
      <w:r>
        <w:rPr>
          <w:rFonts w:hint="eastAsia"/>
        </w:rPr>
        <w:t>考试的主要内容为：</w:t>
      </w:r>
      <w:r>
        <w:rPr>
          <w:rFonts w:hint="eastAsia"/>
          <w:color w:val="000000"/>
          <w:szCs w:val="21"/>
        </w:rPr>
        <w:t>媒介经营与管理的职能与原则，媒介组织、媒介管理者、媒介市场、媒介产品，媒介生产管理、媒介财务管理、媒介人力资源管理媒介品牌管理和媒介资本运营等</w:t>
      </w:r>
      <w:r>
        <w:rPr>
          <w:rFonts w:hint="eastAsia" w:cs="Arial"/>
          <w:color w:val="000000"/>
          <w:szCs w:val="21"/>
        </w:rPr>
        <w:t>。</w:t>
      </w:r>
    </w:p>
    <w:p w14:paraId="56957F8E">
      <w:pPr>
        <w:spacing w:line="360" w:lineRule="auto"/>
        <w:rPr>
          <w:b/>
          <w:bCs/>
        </w:rPr>
      </w:pPr>
      <w:r>
        <w:rPr>
          <w:rFonts w:hint="eastAsia"/>
          <w:b/>
          <w:bCs/>
        </w:rPr>
        <w:t>三、考试要点：</w:t>
      </w:r>
    </w:p>
    <w:p w14:paraId="00452F56">
      <w:pPr>
        <w:pStyle w:val="5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  <w:color w:val="000000"/>
          <w:szCs w:val="21"/>
        </w:rPr>
        <w:t>媒介及其经营管理中的基本概念、管理思想及发展历程</w:t>
      </w:r>
    </w:p>
    <w:p w14:paraId="0DC8462B">
      <w:pPr>
        <w:pStyle w:val="5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</w:rPr>
        <w:t>中国特色的媒介经营与管理的概念、内涵，以及改革</w:t>
      </w:r>
      <w:r>
        <w:t>背景、</w:t>
      </w:r>
      <w:r>
        <w:rPr>
          <w:rFonts w:hint="eastAsia"/>
        </w:rPr>
        <w:t>发展脉络和现状</w:t>
      </w:r>
    </w:p>
    <w:p w14:paraId="7DDE2223">
      <w:pPr>
        <w:pStyle w:val="5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</w:rPr>
        <w:t>媒介经营与管理业务及其核心内容</w:t>
      </w:r>
    </w:p>
    <w:p w14:paraId="497BAE8C">
      <w:pPr>
        <w:numPr>
          <w:ilvl w:val="0"/>
          <w:numId w:val="1"/>
        </w:numPr>
        <w:spacing w:line="360" w:lineRule="auto"/>
      </w:pPr>
      <w:r>
        <w:rPr>
          <w:rFonts w:hint="eastAsia"/>
        </w:rPr>
        <w:t>媒介组织经营与管理的保障性关键要素，包括人力资源管理、财务管理等</w:t>
      </w:r>
    </w:p>
    <w:p w14:paraId="730ADC4D">
      <w:pPr>
        <w:spacing w:line="360" w:lineRule="auto"/>
        <w:rPr>
          <w:b/>
          <w:bCs/>
        </w:rPr>
      </w:pPr>
      <w:r>
        <w:rPr>
          <w:rFonts w:hint="eastAsia"/>
          <w:b/>
          <w:bCs/>
        </w:rPr>
        <w:t>四、</w:t>
      </w:r>
      <w:r>
        <w:rPr>
          <w:b/>
          <w:bCs/>
        </w:rPr>
        <w:t>考试形式和试卷结构</w:t>
      </w:r>
    </w:p>
    <w:p w14:paraId="6C522153">
      <w:pPr>
        <w:spacing w:line="360" w:lineRule="auto"/>
        <w:ind w:firstLine="480" w:firstLineChars="200"/>
      </w:pPr>
      <w:r>
        <w:rPr>
          <w:rFonts w:hint="eastAsia"/>
        </w:rPr>
        <w:t>考试形式为闭卷笔试,考试时间为</w:t>
      </w:r>
      <w:r>
        <w:rPr>
          <w:rFonts w:hint="eastAsia"/>
          <w:lang w:val="en-US" w:eastAsia="zh-CN"/>
        </w:rPr>
        <w:t>12</w:t>
      </w:r>
      <w:r>
        <w:rPr>
          <w:rFonts w:hint="eastAsia"/>
        </w:rPr>
        <w:t>0钟，试卷满分为100分，主要题型包括名词解释、简答题、论述题、材料分析题等。</w:t>
      </w:r>
    </w:p>
    <w:p w14:paraId="0FF91A86">
      <w:pPr>
        <w:spacing w:line="360" w:lineRule="auto"/>
        <w:rPr>
          <w:b/>
          <w:bCs/>
        </w:rPr>
      </w:pPr>
      <w:r>
        <w:rPr>
          <w:rFonts w:hint="eastAsia"/>
          <w:b/>
          <w:bCs/>
        </w:rPr>
        <w:t>五、参考书目</w:t>
      </w:r>
    </w:p>
    <w:p w14:paraId="193B19DE">
      <w:pPr>
        <w:pStyle w:val="5"/>
        <w:spacing w:line="360" w:lineRule="auto"/>
        <w:ind w:left="480" w:firstLine="0" w:firstLineChars="0"/>
      </w:pPr>
      <w:r>
        <w:rPr>
          <w:rFonts w:hint="eastAsia"/>
        </w:rPr>
        <w:t>1.吴文虎 林如鹏 支庭荣</w:t>
      </w:r>
      <w:r>
        <w:t>.</w:t>
      </w:r>
      <w:r>
        <w:rPr>
          <w:rFonts w:hint="eastAsia"/>
        </w:rPr>
        <w:t>新闻事业经营管理</w:t>
      </w:r>
      <w:r>
        <w:t>.高等教育出版社</w:t>
      </w:r>
      <w:r>
        <w:rPr>
          <w:rFonts w:hint="eastAsia"/>
        </w:rPr>
        <w:t>,</w:t>
      </w:r>
      <w:r>
        <w:t>20</w:t>
      </w:r>
      <w:r>
        <w:rPr>
          <w:rFonts w:hint="eastAsia"/>
        </w:rPr>
        <w:t>15年</w:t>
      </w:r>
      <w:r>
        <w:t>.</w:t>
      </w:r>
    </w:p>
    <w:p w14:paraId="720C074C">
      <w:pPr>
        <w:pStyle w:val="5"/>
        <w:spacing w:line="360" w:lineRule="auto"/>
        <w:ind w:left="480" w:firstLine="0" w:firstLineChars="0"/>
      </w:pPr>
      <w:r>
        <w:t>2.</w:t>
      </w:r>
      <w:r>
        <w:rPr>
          <w:rFonts w:hint="eastAsia"/>
        </w:rPr>
        <w:t>周蔚华.媒介经营与管理,中国人民大学出版社</w:t>
      </w:r>
      <w:r>
        <w:t>,20</w:t>
      </w:r>
      <w:r>
        <w:rPr>
          <w:rFonts w:hint="eastAsia"/>
        </w:rPr>
        <w:t>23.</w:t>
      </w:r>
    </w:p>
    <w:p w14:paraId="64596997">
      <w:pPr>
        <w:spacing w:line="276" w:lineRule="auto"/>
      </w:pPr>
    </w:p>
    <w:p w14:paraId="3E8A7D8F">
      <w:pPr>
        <w:spacing w:line="276" w:lineRule="auto"/>
      </w:pPr>
      <w:bookmarkStart w:id="0" w:name="_GoBack"/>
      <w:bookmarkEnd w:id="0"/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084031"/>
    <w:multiLevelType w:val="multilevel"/>
    <w:tmpl w:val="31084031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UxM2NmMzc3M2IzY2MzMzZhYTJjYTA1NjlkMmIxYjYifQ=="/>
  </w:docVars>
  <w:rsids>
    <w:rsidRoot w:val="00E95D09"/>
    <w:rsid w:val="002173A1"/>
    <w:rsid w:val="002B67D2"/>
    <w:rsid w:val="003270DF"/>
    <w:rsid w:val="00401A1F"/>
    <w:rsid w:val="005F6979"/>
    <w:rsid w:val="00672FD4"/>
    <w:rsid w:val="006E0D3B"/>
    <w:rsid w:val="00710CCD"/>
    <w:rsid w:val="007A3A81"/>
    <w:rsid w:val="008C499C"/>
    <w:rsid w:val="00915307"/>
    <w:rsid w:val="00931E2B"/>
    <w:rsid w:val="00B029D8"/>
    <w:rsid w:val="00C625DD"/>
    <w:rsid w:val="00CD26F9"/>
    <w:rsid w:val="00CD7222"/>
    <w:rsid w:val="00D020B7"/>
    <w:rsid w:val="00D32F2F"/>
    <w:rsid w:val="00D6613F"/>
    <w:rsid w:val="00D91965"/>
    <w:rsid w:val="00D94F9B"/>
    <w:rsid w:val="00DF6D6A"/>
    <w:rsid w:val="00E733E4"/>
    <w:rsid w:val="00E95D09"/>
    <w:rsid w:val="00F37888"/>
    <w:rsid w:val="00F714F0"/>
    <w:rsid w:val="00F92C67"/>
    <w:rsid w:val="00FB7554"/>
    <w:rsid w:val="0EED1394"/>
    <w:rsid w:val="137C3D3D"/>
    <w:rsid w:val="40CE56E5"/>
    <w:rsid w:val="40EC7681"/>
    <w:rsid w:val="69027EB0"/>
    <w:rsid w:val="6DF61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spacing w:before="100" w:beforeAutospacing="1" w:after="100" w:afterAutospacing="1"/>
    </w:p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437</Words>
  <Characters>452</Characters>
  <Lines>3</Lines>
  <Paragraphs>1</Paragraphs>
  <TotalTime>11</TotalTime>
  <ScaleCrop>false</ScaleCrop>
  <LinksUpToDate>false</LinksUpToDate>
  <CharactersWithSpaces>454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2022-09-18T03:59:00Z</dcterms:created>
  <dc:creator>Microsoft Office User</dc:creator>
  <cp:lastModifiedBy>红星星</cp:lastModifiedBy>
  <dcterms:modified xsi:type="dcterms:W3CDTF">2024-10-06T03:35:29Z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D9ADD7978EFA4E7CBE1848299111437A</vt:lpwstr>
  </property>
</Properties>
</file>