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0EC99D">
      <w:pPr>
        <w:spacing w:line="276" w:lineRule="auto"/>
        <w:jc w:val="center"/>
        <w:rPr>
          <w:b/>
          <w:bCs/>
          <w:sz w:val="28"/>
          <w:szCs w:val="28"/>
        </w:rPr>
      </w:pPr>
      <w:r>
        <w:rPr>
          <w:rFonts w:hint="eastAsia"/>
          <w:b/>
          <w:bCs/>
          <w:sz w:val="28"/>
          <w:szCs w:val="28"/>
          <w:lang w:val="en-US" w:eastAsia="zh-CN"/>
        </w:rPr>
        <w:t>石河子大学</w:t>
      </w:r>
      <w:r>
        <w:rPr>
          <w:b/>
          <w:bCs/>
          <w:sz w:val="28"/>
          <w:szCs w:val="28"/>
        </w:rPr>
        <w:t>《新闻与传播专业基础》</w:t>
      </w:r>
      <w:r>
        <w:rPr>
          <w:rFonts w:hint="eastAsia"/>
          <w:b/>
          <w:bCs/>
          <w:sz w:val="28"/>
          <w:szCs w:val="28"/>
          <w:lang w:val="en-US" w:eastAsia="zh-CN"/>
        </w:rPr>
        <w:t>440</w:t>
      </w:r>
      <w:r>
        <w:rPr>
          <w:b/>
          <w:bCs/>
          <w:sz w:val="28"/>
          <w:szCs w:val="28"/>
        </w:rPr>
        <w:t>考试大纲</w:t>
      </w:r>
    </w:p>
    <w:p w14:paraId="2A716FE8">
      <w:pPr>
        <w:spacing w:line="276" w:lineRule="auto"/>
      </w:pPr>
      <w:bookmarkStart w:id="0" w:name="_GoBack"/>
      <w:bookmarkEnd w:id="0"/>
    </w:p>
    <w:p w14:paraId="0BFD8387">
      <w:pPr>
        <w:pStyle w:val="6"/>
        <w:numPr>
          <w:ilvl w:val="0"/>
          <w:numId w:val="1"/>
        </w:numPr>
        <w:spacing w:line="360" w:lineRule="auto"/>
        <w:ind w:firstLineChars="0"/>
        <w:rPr>
          <w:b/>
          <w:bCs/>
        </w:rPr>
      </w:pPr>
      <w:r>
        <w:rPr>
          <w:rFonts w:hint="eastAsia"/>
          <w:b/>
          <w:bCs/>
        </w:rPr>
        <w:t>测试目标</w:t>
      </w:r>
    </w:p>
    <w:p w14:paraId="43596D6A">
      <w:pPr>
        <w:spacing w:line="360" w:lineRule="auto"/>
        <w:ind w:firstLine="360" w:firstLineChars="150"/>
      </w:pPr>
      <w:r>
        <w:t>《新闻与传播专业基础》是新闻与传播硕士</w:t>
      </w:r>
      <w:r>
        <w:rPr>
          <w:rFonts w:hint="eastAsia"/>
        </w:rPr>
        <w:t>专业学位研究</w:t>
      </w:r>
      <w:r>
        <w:t>生入学考试</w:t>
      </w:r>
      <w:r>
        <w:rPr>
          <w:rFonts w:hint="eastAsia"/>
        </w:rPr>
        <w:t>的</w:t>
      </w:r>
      <w:r>
        <w:rPr>
          <w:rFonts w:hint="eastAsia"/>
          <w:lang w:val="en-US" w:eastAsia="zh-CN"/>
        </w:rPr>
        <w:t>初试</w:t>
      </w:r>
      <w:r>
        <w:t>科目之一,</w:t>
      </w:r>
      <w:r>
        <w:rPr>
          <w:rFonts w:hint="eastAsia"/>
        </w:rPr>
        <w:t>主要测试生对马克思主义新闻思想，新闻传播专业的基本概念、基础知识、基本理论的理解掌握情况和运用理论对当前新闻传播现象进行阐释的能力。</w:t>
      </w:r>
    </w:p>
    <w:p w14:paraId="1A3EA470">
      <w:pPr>
        <w:pStyle w:val="6"/>
        <w:numPr>
          <w:ilvl w:val="0"/>
          <w:numId w:val="1"/>
        </w:numPr>
        <w:spacing w:line="360" w:lineRule="auto"/>
        <w:ind w:firstLineChars="0"/>
        <w:rPr>
          <w:b/>
          <w:bCs/>
        </w:rPr>
      </w:pPr>
      <w:r>
        <w:rPr>
          <w:rFonts w:hint="eastAsia"/>
          <w:b/>
          <w:bCs/>
        </w:rPr>
        <w:t>考试内容</w:t>
      </w:r>
    </w:p>
    <w:p w14:paraId="789C37E9">
      <w:pPr>
        <w:spacing w:line="360" w:lineRule="auto"/>
        <w:ind w:firstLine="360" w:firstLineChars="150"/>
      </w:pPr>
      <w:r>
        <w:rPr>
          <w:rFonts w:hint="eastAsia"/>
        </w:rPr>
        <w:t>考试范围包括新闻传播专业涉及的马克思主义新闻思想、新闻学、传播学基本概念、基础知识、基本理论的掌握与运用。</w:t>
      </w:r>
    </w:p>
    <w:p w14:paraId="2AA8F5EC">
      <w:pPr>
        <w:spacing w:line="360" w:lineRule="auto"/>
        <w:ind w:left="480"/>
      </w:pPr>
      <w:r>
        <w:rPr>
          <w:rFonts w:hint="eastAsia"/>
        </w:rPr>
        <w:t>考试要点</w:t>
      </w:r>
    </w:p>
    <w:p w14:paraId="220196DA">
      <w:pPr>
        <w:spacing w:line="360" w:lineRule="auto"/>
        <w:ind w:firstLine="360" w:firstLineChars="150"/>
      </w:pPr>
      <w:r>
        <w:rPr>
          <w:rFonts w:hint="eastAsia"/>
        </w:rPr>
        <w:t>（一）马克思主义新闻观核心思想</w:t>
      </w:r>
    </w:p>
    <w:p w14:paraId="65DB5649">
      <w:pPr>
        <w:spacing w:line="360" w:lineRule="auto"/>
        <w:ind w:firstLine="480"/>
      </w:pPr>
      <w:r>
        <w:t>1.</w:t>
      </w:r>
      <w:r>
        <w:rPr>
          <w:rFonts w:hint="eastAsia"/>
        </w:rPr>
        <w:t>马克思主义新闻观的科学性及中国化发展</w:t>
      </w:r>
    </w:p>
    <w:p w14:paraId="50656AAD">
      <w:pPr>
        <w:spacing w:line="360" w:lineRule="auto"/>
        <w:ind w:firstLine="480"/>
      </w:pPr>
      <w:r>
        <w:t>2.</w:t>
      </w:r>
      <w:r>
        <w:rPr>
          <w:rFonts w:hint="eastAsia"/>
        </w:rPr>
        <w:t>新闻工作的基本要求与新闻事业的基本性质</w:t>
      </w:r>
    </w:p>
    <w:p w14:paraId="44A7E18D">
      <w:pPr>
        <w:spacing w:line="360" w:lineRule="auto"/>
        <w:ind w:firstLine="480"/>
      </w:pPr>
      <w:r>
        <w:rPr>
          <w:rFonts w:hint="eastAsia"/>
        </w:rPr>
        <w:t>3</w:t>
      </w:r>
      <w:r>
        <w:t>.</w:t>
      </w:r>
      <w:r>
        <w:rPr>
          <w:rFonts w:hint="eastAsia"/>
        </w:rPr>
        <w:t>党性和人民性的统一</w:t>
      </w:r>
    </w:p>
    <w:p w14:paraId="2833FA3C">
      <w:pPr>
        <w:spacing w:line="360" w:lineRule="auto"/>
        <w:ind w:firstLine="480"/>
      </w:pPr>
      <w:r>
        <w:rPr>
          <w:rFonts w:hint="eastAsia"/>
        </w:rPr>
        <w:t>4</w:t>
      </w:r>
      <w:r>
        <w:t>.</w:t>
      </w:r>
      <w:r>
        <w:rPr>
          <w:rFonts w:hint="eastAsia"/>
        </w:rPr>
        <w:t>坚持正确的舆论导向与正面宣传为主</w:t>
      </w:r>
    </w:p>
    <w:p w14:paraId="6230E5F8">
      <w:pPr>
        <w:spacing w:line="360" w:lineRule="auto"/>
        <w:ind w:firstLine="480"/>
      </w:pPr>
      <w:r>
        <w:t>5.</w:t>
      </w:r>
      <w:r>
        <w:rPr>
          <w:rFonts w:hint="eastAsia"/>
        </w:rPr>
        <w:t>新闻传播权力与社会责任的统一</w:t>
      </w:r>
    </w:p>
    <w:p w14:paraId="0EC1296F">
      <w:pPr>
        <w:spacing w:line="360" w:lineRule="auto"/>
        <w:ind w:firstLine="480"/>
      </w:pPr>
      <w:r>
        <w:rPr>
          <w:rFonts w:hint="eastAsia"/>
        </w:rPr>
        <w:t>6</w:t>
      </w:r>
      <w:r>
        <w:t>.</w:t>
      </w:r>
      <w:r>
        <w:rPr>
          <w:rFonts w:hint="eastAsia"/>
        </w:rPr>
        <w:t>遵行新闻法治与道德规范</w:t>
      </w:r>
    </w:p>
    <w:p w14:paraId="0D3AD65A">
      <w:pPr>
        <w:spacing w:line="360" w:lineRule="auto"/>
        <w:ind w:firstLine="480"/>
      </w:pPr>
      <w:r>
        <w:rPr>
          <w:rFonts w:hint="eastAsia"/>
        </w:rPr>
        <w:t>7</w:t>
      </w:r>
      <w:r>
        <w:t>.</w:t>
      </w:r>
      <w:r>
        <w:rPr>
          <w:rFonts w:hint="eastAsia"/>
        </w:rPr>
        <w:t>媒体融合发展</w:t>
      </w:r>
    </w:p>
    <w:p w14:paraId="2666E2A4">
      <w:pPr>
        <w:spacing w:line="360" w:lineRule="auto"/>
        <w:ind w:firstLine="480"/>
      </w:pPr>
      <w:r>
        <w:rPr>
          <w:rFonts w:hint="eastAsia"/>
        </w:rPr>
        <w:t>8</w:t>
      </w:r>
      <w:r>
        <w:t>.</w:t>
      </w:r>
      <w:r>
        <w:rPr>
          <w:rFonts w:hint="eastAsia"/>
        </w:rPr>
        <w:t>讲好中国故事 传播好中国声音</w:t>
      </w:r>
    </w:p>
    <w:p w14:paraId="13B371EF">
      <w:pPr>
        <w:spacing w:line="360" w:lineRule="auto"/>
        <w:ind w:firstLine="480"/>
      </w:pPr>
      <w:r>
        <w:rPr>
          <w:rFonts w:hint="eastAsia"/>
        </w:rPr>
        <w:t>（二）新闻学基本概念、基础知识和理论</w:t>
      </w:r>
    </w:p>
    <w:p w14:paraId="383F38E3">
      <w:pPr>
        <w:spacing w:line="360" w:lineRule="auto"/>
        <w:ind w:firstLine="480"/>
      </w:pPr>
      <w:r>
        <w:rPr>
          <w:rFonts w:hint="eastAsia"/>
        </w:rPr>
        <w:t>1</w:t>
      </w:r>
      <w:r>
        <w:t>.</w:t>
      </w:r>
      <w:r>
        <w:rPr>
          <w:rFonts w:hint="eastAsia"/>
        </w:rPr>
        <w:t>新闻活动与新闻</w:t>
      </w:r>
    </w:p>
    <w:p w14:paraId="5A73A972">
      <w:pPr>
        <w:spacing w:line="360" w:lineRule="auto"/>
        <w:ind w:firstLine="480"/>
      </w:pPr>
      <w:r>
        <w:rPr>
          <w:rFonts w:hint="eastAsia"/>
        </w:rPr>
        <w:t>2</w:t>
      </w:r>
      <w:r>
        <w:t>.</w:t>
      </w:r>
      <w:r>
        <w:rPr>
          <w:rFonts w:hint="eastAsia"/>
        </w:rPr>
        <w:t>新闻的真实性</w:t>
      </w:r>
    </w:p>
    <w:p w14:paraId="1ACC2DD8">
      <w:pPr>
        <w:spacing w:line="360" w:lineRule="auto"/>
        <w:ind w:firstLine="480"/>
      </w:pPr>
      <w:r>
        <w:rPr>
          <w:rFonts w:hint="eastAsia"/>
        </w:rPr>
        <w:t>3</w:t>
      </w:r>
      <w:r>
        <w:t>.</w:t>
      </w:r>
      <w:r>
        <w:rPr>
          <w:rFonts w:hint="eastAsia"/>
        </w:rPr>
        <w:t>新闻与信息、宣传、舆论</w:t>
      </w:r>
    </w:p>
    <w:p w14:paraId="7DE74029">
      <w:pPr>
        <w:spacing w:line="360" w:lineRule="auto"/>
        <w:ind w:firstLine="480"/>
      </w:pPr>
      <w:r>
        <w:rPr>
          <w:rFonts w:hint="eastAsia"/>
        </w:rPr>
        <w:t>4</w:t>
      </w:r>
      <w:r>
        <w:t>.</w:t>
      </w:r>
      <w:r>
        <w:rPr>
          <w:rFonts w:hint="eastAsia"/>
        </w:rPr>
        <w:t>新闻事业的产生</w:t>
      </w:r>
    </w:p>
    <w:p w14:paraId="6D275E3E">
      <w:pPr>
        <w:spacing w:line="360" w:lineRule="auto"/>
        <w:ind w:firstLine="480"/>
      </w:pPr>
      <w:r>
        <w:rPr>
          <w:rFonts w:hint="eastAsia"/>
        </w:rPr>
        <w:t>5</w:t>
      </w:r>
      <w:r>
        <w:t>.</w:t>
      </w:r>
      <w:r>
        <w:rPr>
          <w:rFonts w:hint="eastAsia"/>
        </w:rPr>
        <w:t>中国新闻事业的工作原则</w:t>
      </w:r>
    </w:p>
    <w:p w14:paraId="387800B1">
      <w:pPr>
        <w:spacing w:line="360" w:lineRule="auto"/>
        <w:ind w:firstLine="480"/>
      </w:pPr>
      <w:r>
        <w:rPr>
          <w:rFonts w:hint="eastAsia"/>
        </w:rPr>
        <w:t>6</w:t>
      </w:r>
      <w:r>
        <w:t>.</w:t>
      </w:r>
      <w:r>
        <w:rPr>
          <w:rFonts w:hint="eastAsia"/>
        </w:rPr>
        <w:t>新闻生产与新闻选择</w:t>
      </w:r>
    </w:p>
    <w:p w14:paraId="73292880">
      <w:pPr>
        <w:spacing w:line="360" w:lineRule="auto"/>
        <w:ind w:firstLine="480"/>
      </w:pPr>
      <w:r>
        <w:rPr>
          <w:rFonts w:hint="eastAsia"/>
        </w:rPr>
        <w:t>7</w:t>
      </w:r>
      <w:r>
        <w:t>.</w:t>
      </w:r>
      <w:r>
        <w:rPr>
          <w:rFonts w:hint="eastAsia"/>
        </w:rPr>
        <w:t>新闻事业的发展及其基本规律</w:t>
      </w:r>
    </w:p>
    <w:p w14:paraId="15812C5A">
      <w:pPr>
        <w:spacing w:line="360" w:lineRule="auto"/>
        <w:ind w:firstLine="480"/>
      </w:pPr>
      <w:r>
        <w:rPr>
          <w:rFonts w:hint="eastAsia"/>
        </w:rPr>
        <w:t>8</w:t>
      </w:r>
      <w:r>
        <w:t>.</w:t>
      </w:r>
      <w:r>
        <w:rPr>
          <w:rFonts w:hint="eastAsia"/>
        </w:rPr>
        <w:t>新闻事业的功能与效果</w:t>
      </w:r>
    </w:p>
    <w:p w14:paraId="576F7473">
      <w:pPr>
        <w:spacing w:line="360" w:lineRule="auto"/>
        <w:ind w:firstLine="480"/>
      </w:pPr>
      <w:r>
        <w:rPr>
          <w:rFonts w:hint="eastAsia"/>
        </w:rPr>
        <w:t>9</w:t>
      </w:r>
      <w:r>
        <w:t>.</w:t>
      </w:r>
      <w:r>
        <w:rPr>
          <w:rFonts w:hint="eastAsia"/>
        </w:rPr>
        <w:t>新闻媒介的性质与新闻媒介的受众</w:t>
      </w:r>
    </w:p>
    <w:p w14:paraId="7B16E69A">
      <w:pPr>
        <w:spacing w:line="360" w:lineRule="auto"/>
        <w:ind w:firstLine="480"/>
      </w:pPr>
      <w:r>
        <w:rPr>
          <w:rFonts w:hint="eastAsia"/>
        </w:rPr>
        <w:t>1</w:t>
      </w:r>
      <w:r>
        <w:t>0.</w:t>
      </w:r>
      <w:r>
        <w:rPr>
          <w:rFonts w:hint="eastAsia"/>
        </w:rPr>
        <w:t>大众传媒与社会</w:t>
      </w:r>
    </w:p>
    <w:p w14:paraId="34D22BE9">
      <w:pPr>
        <w:spacing w:line="360" w:lineRule="auto"/>
        <w:ind w:firstLine="480"/>
      </w:pPr>
      <w:r>
        <w:rPr>
          <w:rFonts w:hint="eastAsia"/>
        </w:rPr>
        <w:t>1</w:t>
      </w:r>
      <w:r>
        <w:t>1.</w:t>
      </w:r>
      <w:r>
        <w:rPr>
          <w:rFonts w:hint="eastAsia"/>
        </w:rPr>
        <w:t>新闻媒介的运行体制与管理模式</w:t>
      </w:r>
    </w:p>
    <w:p w14:paraId="20A8B3B5">
      <w:pPr>
        <w:spacing w:line="360" w:lineRule="auto"/>
        <w:ind w:firstLine="480"/>
      </w:pPr>
      <w:r>
        <w:rPr>
          <w:rFonts w:hint="eastAsia"/>
        </w:rPr>
        <w:t>1</w:t>
      </w:r>
      <w:r>
        <w:t>2.</w:t>
      </w:r>
      <w:r>
        <w:rPr>
          <w:rFonts w:hint="eastAsia"/>
        </w:rPr>
        <w:t>互联网与传媒产业</w:t>
      </w:r>
    </w:p>
    <w:p w14:paraId="4888567A">
      <w:pPr>
        <w:spacing w:line="360" w:lineRule="auto"/>
        <w:ind w:firstLine="480"/>
      </w:pPr>
      <w:r>
        <w:rPr>
          <w:rFonts w:hint="eastAsia"/>
        </w:rPr>
        <w:t>1</w:t>
      </w:r>
      <w:r>
        <w:t>3.</w:t>
      </w:r>
      <w:r>
        <w:rPr>
          <w:rFonts w:hint="eastAsia"/>
        </w:rPr>
        <w:t>互联网与新媒体</w:t>
      </w:r>
    </w:p>
    <w:p w14:paraId="7BEBCCCB">
      <w:pPr>
        <w:spacing w:line="360" w:lineRule="auto"/>
        <w:ind w:firstLine="480"/>
      </w:pPr>
      <w:r>
        <w:rPr>
          <w:rFonts w:hint="eastAsia"/>
        </w:rPr>
        <w:t>1</w:t>
      </w:r>
      <w:r>
        <w:t>4</w:t>
      </w:r>
      <w:r>
        <w:rPr>
          <w:rFonts w:hint="eastAsia"/>
        </w:rPr>
        <w:t>中国的新闻改革</w:t>
      </w:r>
    </w:p>
    <w:p w14:paraId="609C0C20">
      <w:pPr>
        <w:spacing w:line="360" w:lineRule="auto"/>
        <w:ind w:firstLine="480"/>
      </w:pPr>
      <w:r>
        <w:rPr>
          <w:rFonts w:hint="eastAsia"/>
        </w:rPr>
        <w:t>（三）传播学基本概念、基础知识和理论</w:t>
      </w:r>
    </w:p>
    <w:p w14:paraId="764F66B4">
      <w:pPr>
        <w:spacing w:line="360" w:lineRule="auto"/>
        <w:ind w:firstLine="480"/>
      </w:pPr>
      <w:r>
        <w:t>1</w:t>
      </w:r>
      <w:r>
        <w:rPr>
          <w:rFonts w:hint="eastAsia"/>
        </w:rPr>
        <w:t>．传播与传播学</w:t>
      </w:r>
    </w:p>
    <w:p w14:paraId="2F8213DC">
      <w:pPr>
        <w:spacing w:line="360" w:lineRule="auto"/>
        <w:ind w:firstLine="480"/>
      </w:pPr>
      <w:r>
        <w:rPr>
          <w:rFonts w:hint="eastAsia"/>
        </w:rPr>
        <w:t>2．传播模式</w:t>
      </w:r>
    </w:p>
    <w:p w14:paraId="4687D562">
      <w:pPr>
        <w:spacing w:line="360" w:lineRule="auto"/>
        <w:ind w:firstLine="480"/>
      </w:pPr>
      <w:r>
        <w:rPr>
          <w:rFonts w:hint="eastAsia"/>
        </w:rPr>
        <w:t>3</w:t>
      </w:r>
      <w:r>
        <w:t>.</w:t>
      </w:r>
      <w:r>
        <w:rPr>
          <w:rFonts w:hint="eastAsia"/>
        </w:rPr>
        <w:t>内向传播、人际传播、群体传播、组织传播</w:t>
      </w:r>
    </w:p>
    <w:p w14:paraId="2BDC2F9B">
      <w:pPr>
        <w:spacing w:line="360" w:lineRule="auto"/>
        <w:ind w:firstLine="480"/>
      </w:pPr>
      <w:r>
        <w:rPr>
          <w:rFonts w:hint="eastAsia"/>
        </w:rPr>
        <w:t>4</w:t>
      </w:r>
      <w:r>
        <w:t>.</w:t>
      </w:r>
      <w:r>
        <w:rPr>
          <w:rFonts w:hint="eastAsia"/>
        </w:rPr>
        <w:t>语言传播与非语言传播</w:t>
      </w:r>
    </w:p>
    <w:p w14:paraId="760E770D">
      <w:pPr>
        <w:spacing w:line="360" w:lineRule="auto"/>
        <w:ind w:firstLine="480"/>
      </w:pPr>
      <w:r>
        <w:rPr>
          <w:rFonts w:hint="eastAsia"/>
        </w:rPr>
        <w:t>5</w:t>
      </w:r>
      <w:r>
        <w:t>.</w:t>
      </w:r>
      <w:r>
        <w:rPr>
          <w:rFonts w:hint="eastAsia"/>
        </w:rPr>
        <w:t>大众传播与媒介发展</w:t>
      </w:r>
    </w:p>
    <w:p w14:paraId="319E63EC">
      <w:pPr>
        <w:spacing w:line="360" w:lineRule="auto"/>
        <w:ind w:firstLine="480"/>
      </w:pPr>
      <w:r>
        <w:rPr>
          <w:rFonts w:hint="eastAsia"/>
        </w:rPr>
        <w:t>6</w:t>
      </w:r>
      <w:r>
        <w:t>.</w:t>
      </w:r>
      <w:r>
        <w:rPr>
          <w:rFonts w:hint="eastAsia"/>
        </w:rPr>
        <w:t>大众传播的组织化生产、管理和规范</w:t>
      </w:r>
    </w:p>
    <w:p w14:paraId="6126121F">
      <w:pPr>
        <w:spacing w:line="360" w:lineRule="auto"/>
        <w:ind w:firstLine="480"/>
      </w:pPr>
      <w:r>
        <w:rPr>
          <w:rFonts w:hint="eastAsia"/>
        </w:rPr>
        <w:t>7</w:t>
      </w:r>
      <w:r>
        <w:t>.</w:t>
      </w:r>
      <w:r>
        <w:rPr>
          <w:rFonts w:hint="eastAsia"/>
        </w:rPr>
        <w:t>对外传播、国际传播与全球传播</w:t>
      </w:r>
    </w:p>
    <w:p w14:paraId="0847C97C">
      <w:pPr>
        <w:spacing w:line="360" w:lineRule="auto"/>
        <w:ind w:firstLine="480"/>
      </w:pPr>
      <w:r>
        <w:t>8.</w:t>
      </w:r>
      <w:r>
        <w:rPr>
          <w:rFonts w:hint="eastAsia"/>
        </w:rPr>
        <w:t>大众传播基本理论</w:t>
      </w:r>
    </w:p>
    <w:p w14:paraId="70CBC186">
      <w:pPr>
        <w:pStyle w:val="6"/>
        <w:numPr>
          <w:ilvl w:val="0"/>
          <w:numId w:val="1"/>
        </w:numPr>
        <w:spacing w:line="360" w:lineRule="auto"/>
        <w:ind w:firstLineChars="0"/>
        <w:rPr>
          <w:b/>
          <w:bCs/>
        </w:rPr>
      </w:pPr>
      <w:r>
        <w:rPr>
          <w:b/>
          <w:bCs/>
        </w:rPr>
        <w:t>考试形式和试卷结构</w:t>
      </w:r>
    </w:p>
    <w:p w14:paraId="00A7192F">
      <w:pPr>
        <w:spacing w:line="360" w:lineRule="auto"/>
        <w:ind w:firstLine="480" w:firstLineChars="200"/>
      </w:pPr>
      <w:r>
        <w:t>考试形式为闭卷笔试,考试时间为180分钟</w:t>
      </w:r>
      <w:r>
        <w:rPr>
          <w:rFonts w:hint="eastAsia"/>
        </w:rPr>
        <w:t>，</w:t>
      </w:r>
      <w:r>
        <w:t>试卷满分为150分,主要题型包括名词解释、简答题、论述题</w:t>
      </w:r>
      <w:r>
        <w:rPr>
          <w:rFonts w:hint="eastAsia"/>
        </w:rPr>
        <w:t>、材料分析题</w:t>
      </w:r>
      <w:r>
        <w:rPr>
          <w:rFonts w:hint="eastAsia"/>
          <w:lang w:val="en-US" w:eastAsia="zh-CN"/>
        </w:rPr>
        <w:t>等</w:t>
      </w:r>
      <w:r>
        <w:t>。</w:t>
      </w:r>
    </w:p>
    <w:p w14:paraId="524362AC">
      <w:pPr>
        <w:pStyle w:val="6"/>
        <w:numPr>
          <w:ilvl w:val="0"/>
          <w:numId w:val="1"/>
        </w:numPr>
        <w:spacing w:line="360" w:lineRule="auto"/>
        <w:ind w:firstLineChars="0"/>
        <w:rPr>
          <w:b/>
          <w:bCs/>
        </w:rPr>
      </w:pPr>
      <w:r>
        <w:rPr>
          <w:rFonts w:hint="eastAsia"/>
          <w:b/>
          <w:bCs/>
        </w:rPr>
        <w:t>参考书目</w:t>
      </w:r>
    </w:p>
    <w:p w14:paraId="0B95F5E6">
      <w:pPr>
        <w:spacing w:line="360" w:lineRule="auto"/>
        <w:ind w:firstLine="480" w:firstLineChars="200"/>
      </w:pPr>
      <w:r>
        <w:rPr>
          <w:rFonts w:hint="eastAsia"/>
        </w:rPr>
        <w:t>1</w:t>
      </w:r>
      <w:r>
        <w:t>.</w:t>
      </w:r>
      <w:r>
        <w:rPr>
          <w:rFonts w:hint="eastAsia"/>
        </w:rPr>
        <w:t>《马克思主义新闻观十二讲》，本书编写组，高等教育出版社，2</w:t>
      </w:r>
      <w:r>
        <w:t>019</w:t>
      </w:r>
      <w:r>
        <w:rPr>
          <w:rFonts w:hint="eastAsia"/>
        </w:rPr>
        <w:t>年。</w:t>
      </w:r>
    </w:p>
    <w:p w14:paraId="36723FB2">
      <w:pPr>
        <w:pStyle w:val="6"/>
        <w:spacing w:line="360" w:lineRule="auto"/>
        <w:ind w:left="480" w:firstLine="0" w:firstLineChars="0"/>
      </w:pPr>
      <w:r>
        <w:t>2.</w:t>
      </w:r>
      <w:r>
        <w:rPr>
          <w:rFonts w:hint="eastAsia"/>
        </w:rPr>
        <w:t>《新闻学概论》，李良荣，复旦大学出版社，2</w:t>
      </w:r>
      <w:r>
        <w:t>018</w:t>
      </w:r>
      <w:r>
        <w:rPr>
          <w:rFonts w:hint="eastAsia"/>
        </w:rPr>
        <w:t>年。</w:t>
      </w:r>
    </w:p>
    <w:p w14:paraId="01409D77">
      <w:pPr>
        <w:pStyle w:val="6"/>
        <w:spacing w:line="360" w:lineRule="auto"/>
        <w:ind w:left="480" w:firstLine="0" w:firstLineChars="0"/>
      </w:pPr>
      <w:r>
        <w:t>3.</w:t>
      </w:r>
      <w:r>
        <w:rPr>
          <w:rFonts w:hint="eastAsia"/>
        </w:rPr>
        <w:t>《传播学概论》，许静，清华大学出版社，2</w:t>
      </w:r>
      <w:r>
        <w:t>013</w:t>
      </w:r>
      <w:r>
        <w:rPr>
          <w:rFonts w:hint="eastAsia"/>
        </w:rPr>
        <w:t>年。</w:t>
      </w:r>
      <w:r>
        <w:rPr>
          <w:rFonts w:hint="eastAsia" w:ascii="微软雅黑" w:hAnsi="微软雅黑" w:eastAsia="微软雅黑"/>
          <w:color w:val="000000"/>
          <w:sz w:val="21"/>
          <w:szCs w:val="21"/>
        </w:rPr>
        <w:br w:type="textWrapping"/>
      </w:r>
    </w:p>
    <w:p w14:paraId="3C5AAA3F">
      <w:pPr>
        <w:pStyle w:val="6"/>
        <w:ind w:left="480" w:firstLine="0" w:firstLineChars="0"/>
      </w:pPr>
    </w:p>
    <w:sectPr>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CD81FBA"/>
    <w:multiLevelType w:val="multilevel"/>
    <w:tmpl w:val="5CD81FBA"/>
    <w:lvl w:ilvl="0" w:tentative="0">
      <w:start w:val="1"/>
      <w:numFmt w:val="japaneseCounting"/>
      <w:lvlText w:val="%1、"/>
      <w:lvlJc w:val="left"/>
      <w:pPr>
        <w:ind w:left="480" w:hanging="4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UxM2NmMzc3M2IzY2MzMzZhYTJjYTA1NjlkMmIxYjYifQ=="/>
  </w:docVars>
  <w:rsids>
    <w:rsidRoot w:val="00287FFE"/>
    <w:rsid w:val="000320F3"/>
    <w:rsid w:val="000C5FB4"/>
    <w:rsid w:val="00165A8B"/>
    <w:rsid w:val="001853E8"/>
    <w:rsid w:val="00287FFE"/>
    <w:rsid w:val="002A47D5"/>
    <w:rsid w:val="002E1778"/>
    <w:rsid w:val="002F3FA2"/>
    <w:rsid w:val="003C3B73"/>
    <w:rsid w:val="003E7C38"/>
    <w:rsid w:val="00452CA8"/>
    <w:rsid w:val="0046740B"/>
    <w:rsid w:val="004B01B5"/>
    <w:rsid w:val="00522ACA"/>
    <w:rsid w:val="005B37E5"/>
    <w:rsid w:val="00625CF6"/>
    <w:rsid w:val="006A6026"/>
    <w:rsid w:val="006C12F1"/>
    <w:rsid w:val="007C2C4F"/>
    <w:rsid w:val="007F73BA"/>
    <w:rsid w:val="008E6DD7"/>
    <w:rsid w:val="009412DC"/>
    <w:rsid w:val="009F5E57"/>
    <w:rsid w:val="00A44D02"/>
    <w:rsid w:val="00AF3CCA"/>
    <w:rsid w:val="00B029D8"/>
    <w:rsid w:val="00B96FF1"/>
    <w:rsid w:val="00BE26D3"/>
    <w:rsid w:val="00BF6105"/>
    <w:rsid w:val="00C55938"/>
    <w:rsid w:val="00CC1C38"/>
    <w:rsid w:val="00D12D88"/>
    <w:rsid w:val="00D6613F"/>
    <w:rsid w:val="00F37888"/>
    <w:rsid w:val="00F92C67"/>
    <w:rsid w:val="00FA5882"/>
    <w:rsid w:val="00FD6102"/>
    <w:rsid w:val="11D451C7"/>
    <w:rsid w:val="21CC6EEA"/>
    <w:rsid w:val="6C191E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kern w:val="0"/>
      <w:sz w:val="24"/>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字符"/>
    <w:basedOn w:val="5"/>
    <w:link w:val="3"/>
    <w:qFormat/>
    <w:uiPriority w:val="99"/>
    <w:rPr>
      <w:rFonts w:ascii="宋体" w:hAnsi="宋体" w:eastAsia="宋体" w:cs="宋体"/>
      <w:kern w:val="0"/>
      <w:sz w:val="18"/>
      <w:szCs w:val="18"/>
    </w:rPr>
  </w:style>
  <w:style w:type="character" w:customStyle="1" w:styleId="8">
    <w:name w:val="页脚 字符"/>
    <w:basedOn w:val="5"/>
    <w:link w:val="2"/>
    <w:qFormat/>
    <w:uiPriority w:val="99"/>
    <w:rPr>
      <w:rFonts w:ascii="宋体" w:hAnsi="宋体" w:eastAsia="宋体" w:cs="宋体"/>
      <w:kern w:val="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737</Words>
  <Characters>787</Characters>
  <Lines>5</Lines>
  <Paragraphs>1</Paragraphs>
  <TotalTime>106</TotalTime>
  <ScaleCrop>false</ScaleCrop>
  <LinksUpToDate>false</LinksUpToDate>
  <CharactersWithSpaces>788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2021-08-23T03:51:00Z</dcterms:created>
  <dc:creator>Microsoft Office User</dc:creator>
  <cp:lastModifiedBy>红星星</cp:lastModifiedBy>
  <dcterms:modified xsi:type="dcterms:W3CDTF">2024-10-06T03:34:20Z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F2A859D97800449BABB486B40B5E750E</vt:lpwstr>
  </property>
</Properties>
</file>